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3575" w14:textId="77777777" w:rsidR="00783AD1" w:rsidRPr="004220E5" w:rsidRDefault="00783AD1" w:rsidP="00B35D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Тема: «Особенности изучения живой природы в ЭНШ»</w:t>
      </w:r>
    </w:p>
    <w:p w14:paraId="5DC1B626" w14:textId="6862A8DE" w:rsidR="00783AD1" w:rsidRPr="004220E5" w:rsidRDefault="00783AD1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Инструкция: выберите один наиболее правильный вариант ответа.</w:t>
      </w:r>
    </w:p>
    <w:p w14:paraId="08F117F2" w14:textId="77777777" w:rsidR="00B35DAA" w:rsidRPr="004220E5" w:rsidRDefault="00B35DAA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E279787" w14:textId="1728B382" w:rsidR="00783AD1" w:rsidRPr="004220E5" w:rsidRDefault="00783AD1" w:rsidP="00B35DA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 Какое умение относится к предметным результатам по окружающему миру в 1 классе ЭНШ?</w:t>
      </w:r>
    </w:p>
    <w:p w14:paraId="6FECCF36" w14:textId="77777777" w:rsidR="00783AD1" w:rsidRPr="004220E5" w:rsidRDefault="00783AD1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Уметь проводить классификацию растений по семействам.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б) Уметь определять возраст дерева по годичным кольцам.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в) Уметь различать объекты живой и неживой природы.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г) Уметь объяснять строение клетки растения.</w:t>
      </w:r>
    </w:p>
    <w:p w14:paraId="6E28C8BD" w14:textId="77777777" w:rsidR="00B35DAA" w:rsidRPr="004220E5" w:rsidRDefault="00B35DAA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0311853" w14:textId="021372FD" w:rsidR="00783AD1" w:rsidRPr="004220E5" w:rsidRDefault="00783AD1" w:rsidP="00B35DA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 Какая особенность изучения живой природы наиболее характерна для ЭНШ?</w:t>
      </w:r>
    </w:p>
    <w:p w14:paraId="467ED0EA" w14:textId="57BAC342" w:rsidR="00783AD1" w:rsidRPr="004220E5" w:rsidRDefault="00783AD1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Ускоренное прохождение материала практи</w:t>
      </w:r>
      <w:r w:rsidR="008911D4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ческими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методами.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б) Увеличение количества теоретических </w:t>
      </w:r>
      <w:r w:rsidR="008911D4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знаний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</w:t>
      </w:r>
      <w:r w:rsidR="008911D4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программе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в) Сокращение времени на практические работы в природе.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г) Полный отказ от экскурсий и наблюдений в природе.</w:t>
      </w:r>
    </w:p>
    <w:p w14:paraId="6915EF8D" w14:textId="77777777" w:rsidR="00B35DAA" w:rsidRPr="004220E5" w:rsidRDefault="00B35DAA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05EB4EB" w14:textId="0B800407" w:rsidR="00783AD1" w:rsidRPr="004220E5" w:rsidRDefault="00B35DAA" w:rsidP="00B35DA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 w:rsidR="00783AD1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Какой метод рекомендуется систематически включать в уроки окружающего мира в ЭНШ?</w:t>
      </w:r>
    </w:p>
    <w:p w14:paraId="0C4F80C1" w14:textId="77777777" w:rsidR="00783AD1" w:rsidRPr="004220E5" w:rsidRDefault="00783AD1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Только чтение учебника и заучивание определений.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б) Просмотр видеофильмов без обсуждения и анализа.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в) Выполнение письменных заданий по образцу учителя.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г) Классификация и сравнение объектов живой природы.</w:t>
      </w:r>
    </w:p>
    <w:p w14:paraId="0BFAEC70" w14:textId="77777777" w:rsidR="00B35DAA" w:rsidRPr="004220E5" w:rsidRDefault="00B35DAA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F73A12B" w14:textId="029897BF" w:rsidR="00783AD1" w:rsidRPr="004220E5" w:rsidRDefault="00B35DAA" w:rsidP="00B35DA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</w:t>
      </w:r>
      <w:r w:rsidR="00783AD1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Что является эффективной формой изучения живой природы в ЭНШ?</w:t>
      </w:r>
    </w:p>
    <w:p w14:paraId="61FAA8EA" w14:textId="22117667" w:rsidR="00783AD1" w:rsidRPr="004220E5" w:rsidRDefault="00783AD1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Урок с записью основных понятий.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б) Самостоятельное изучение параграфа учебника.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в) Письменный опрос по изученным терминам.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г) Экскурсия в природу и фенологические наблюдения.</w:t>
      </w:r>
    </w:p>
    <w:p w14:paraId="112E57E8" w14:textId="77777777" w:rsidR="00B35DAA" w:rsidRPr="004220E5" w:rsidRDefault="00B35DAA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3C90A81" w14:textId="10935E6A" w:rsidR="00783AD1" w:rsidRPr="004220E5" w:rsidRDefault="00B35DAA" w:rsidP="00B35DA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</w:t>
      </w:r>
      <w:r w:rsidR="00783AD1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Какой подход к изучению живой природы преобладает в ЭНШ согласно ФГОС НОО?</w:t>
      </w:r>
    </w:p>
    <w:p w14:paraId="170482E1" w14:textId="0099CCB2" w:rsidR="003936E8" w:rsidRPr="004220E5" w:rsidRDefault="00783AD1" w:rsidP="00B35D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Знаниевый подход с запоминанием готовых фактов.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б) Репродуктивный подход с работой по образцу.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в) Деятельностный подход с исследованием и опыт</w:t>
      </w:r>
      <w:r w:rsidR="008911D4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ами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г) </w:t>
      </w:r>
      <w:r w:rsidR="008911D4"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Иллюстративный</w:t>
      </w:r>
      <w:r w:rsidRPr="00422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подход с объяснением материала.</w:t>
      </w:r>
    </w:p>
    <w:sectPr w:rsidR="003936E8" w:rsidRPr="00422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7362"/>
    <w:multiLevelType w:val="hybridMultilevel"/>
    <w:tmpl w:val="F8F22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631BE"/>
    <w:multiLevelType w:val="hybridMultilevel"/>
    <w:tmpl w:val="1EE6A05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844CF0"/>
    <w:multiLevelType w:val="hybridMultilevel"/>
    <w:tmpl w:val="CDC2297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5C1187"/>
    <w:multiLevelType w:val="hybridMultilevel"/>
    <w:tmpl w:val="34A60B3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D06FCC"/>
    <w:multiLevelType w:val="hybridMultilevel"/>
    <w:tmpl w:val="62F2457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1FA59A4"/>
    <w:multiLevelType w:val="hybridMultilevel"/>
    <w:tmpl w:val="6FE4E06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55847201">
    <w:abstractNumId w:val="0"/>
  </w:num>
  <w:num w:numId="2" w16cid:durableId="1928152364">
    <w:abstractNumId w:val="3"/>
  </w:num>
  <w:num w:numId="3" w16cid:durableId="377554854">
    <w:abstractNumId w:val="4"/>
  </w:num>
  <w:num w:numId="4" w16cid:durableId="1380667391">
    <w:abstractNumId w:val="1"/>
  </w:num>
  <w:num w:numId="5" w16cid:durableId="824399760">
    <w:abstractNumId w:val="2"/>
  </w:num>
  <w:num w:numId="6" w16cid:durableId="1375082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B2"/>
    <w:rsid w:val="00302233"/>
    <w:rsid w:val="003936E8"/>
    <w:rsid w:val="004220E5"/>
    <w:rsid w:val="00783AD1"/>
    <w:rsid w:val="008911D4"/>
    <w:rsid w:val="00995DB2"/>
    <w:rsid w:val="00B35DAA"/>
    <w:rsid w:val="00BA7544"/>
    <w:rsid w:val="00BD6EB8"/>
    <w:rsid w:val="00D300EF"/>
    <w:rsid w:val="00FB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79EA0"/>
  <w15:chartTrackingRefBased/>
  <w15:docId w15:val="{FCF6B430-688E-4E38-99F3-6BA7DC36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Яковлева</cp:lastModifiedBy>
  <cp:revision>7</cp:revision>
  <dcterms:created xsi:type="dcterms:W3CDTF">2025-09-26T11:47:00Z</dcterms:created>
  <dcterms:modified xsi:type="dcterms:W3CDTF">2026-09-25T07:03:00Z</dcterms:modified>
</cp:coreProperties>
</file>