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67F9A" w14:textId="741A9ED0" w:rsidR="00D06536" w:rsidRPr="00D06536" w:rsidRDefault="00D06536" w:rsidP="00B82677">
      <w:pPr>
        <w:rPr>
          <w:rFonts w:ascii="Times New Roman" w:hAnsi="Times New Roman" w:cs="Times New Roman"/>
          <w:sz w:val="28"/>
          <w:szCs w:val="28"/>
        </w:rPr>
      </w:pPr>
    </w:p>
    <w:p w14:paraId="6B5EEDB9" w14:textId="68B05BC5" w:rsidR="00103D79" w:rsidRDefault="00103D79" w:rsidP="00103D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5BE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50BD7A18" w14:textId="509DEDF7" w:rsidR="00103D79" w:rsidRPr="00103D79" w:rsidRDefault="009F2487" w:rsidP="00103D79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Как</w:t>
      </w:r>
      <w:r w:rsidR="000A0D8C">
        <w:rPr>
          <w:rFonts w:ascii="Times New Roman" w:hAnsi="Times New Roman" w:cs="Times New Roman"/>
          <w:bCs/>
          <w:sz w:val="28"/>
          <w:szCs w:val="28"/>
          <w:u w:val="single"/>
        </w:rPr>
        <w:t>ое из перечисленных умений является базовым, но не определяет способность обучающихся решать задачу?</w:t>
      </w:r>
    </w:p>
    <w:p w14:paraId="4A5ABEBA" w14:textId="4BE0A7AC" w:rsidR="00DE0D67" w:rsidRPr="00103D79" w:rsidRDefault="009F2487" w:rsidP="00103D79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Вычислительн</w:t>
      </w:r>
      <w:r w:rsidR="000A0D8C">
        <w:rPr>
          <w:rFonts w:ascii="Times New Roman" w:hAnsi="Times New Roman" w:cs="Times New Roman"/>
          <w:bCs/>
          <w:sz w:val="28"/>
          <w:szCs w:val="28"/>
        </w:rPr>
        <w:t>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4C03900" w14:textId="564063E2" w:rsidR="00103D79" w:rsidRPr="00103D79" w:rsidRDefault="009F2487" w:rsidP="00103D79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Смысловое чтение</w:t>
      </w:r>
    </w:p>
    <w:p w14:paraId="1653CBED" w14:textId="14834BC9" w:rsidR="00DE0D67" w:rsidRPr="00103D79" w:rsidRDefault="009F2487" w:rsidP="00103D79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Моделирование</w:t>
      </w:r>
    </w:p>
    <w:p w14:paraId="21C05A8F" w14:textId="4F6605DE" w:rsidR="00103D79" w:rsidRDefault="009F2487" w:rsidP="004B5F7B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Краткая запись</w:t>
      </w:r>
    </w:p>
    <w:p w14:paraId="5C902AA3" w14:textId="6B091717" w:rsidR="00CA7DCB" w:rsidRDefault="00CA7DCB" w:rsidP="009F2487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468DE215" w14:textId="39714617" w:rsidR="007B5EA8" w:rsidRDefault="007B5EA8" w:rsidP="007B5EA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5BE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543B278A" w14:textId="55BEF572" w:rsidR="007B5EA8" w:rsidRPr="00207FE4" w:rsidRDefault="007B5EA8" w:rsidP="007B5EA8">
      <w:pPr>
        <w:rPr>
          <w:rFonts w:ascii="Times New Roman" w:hAnsi="Times New Roman" w:cs="Times New Roman"/>
          <w:sz w:val="28"/>
          <w:szCs w:val="28"/>
          <w:u w:val="single"/>
        </w:rPr>
      </w:pPr>
      <w:r w:rsidRPr="00207FE4">
        <w:rPr>
          <w:rFonts w:ascii="Times New Roman" w:hAnsi="Times New Roman" w:cs="Times New Roman"/>
          <w:sz w:val="28"/>
          <w:szCs w:val="28"/>
          <w:u w:val="single"/>
        </w:rPr>
        <w:t>Какая методическая основа является определяющей для успешного формирования умения решать задачи с пропорциональными величинами (цена, количество, стоимость)</w:t>
      </w:r>
      <w:r w:rsidR="000A0D8C">
        <w:rPr>
          <w:rFonts w:ascii="Times New Roman" w:hAnsi="Times New Roman" w:cs="Times New Roman"/>
          <w:sz w:val="28"/>
          <w:szCs w:val="28"/>
          <w:u w:val="single"/>
        </w:rPr>
        <w:t>?</w:t>
      </w:r>
      <w:r w:rsidRPr="00207FE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BDDC3FC" w14:textId="77777777" w:rsidR="00207FE4" w:rsidRDefault="007B5EA8" w:rsidP="007B5EA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7B5EA8">
        <w:rPr>
          <w:rFonts w:ascii="Times New Roman" w:hAnsi="Times New Roman" w:cs="Times New Roman"/>
          <w:sz w:val="28"/>
          <w:szCs w:val="28"/>
        </w:rPr>
        <w:t>Механическое заучивание формул связи между величинами и готовых алгоритмов для каждого отдельного вида задач.</w:t>
      </w:r>
    </w:p>
    <w:p w14:paraId="418F1FD2" w14:textId="77777777" w:rsidR="00207FE4" w:rsidRDefault="007B5EA8" w:rsidP="007B5EA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7B5EA8">
        <w:rPr>
          <w:rFonts w:ascii="Times New Roman" w:hAnsi="Times New Roman" w:cs="Times New Roman"/>
          <w:sz w:val="28"/>
          <w:szCs w:val="28"/>
        </w:rPr>
        <w:t>Осознание детьми взаимосвязей между величинами и использование структурных моделей или таблиц для наглядного представления этих связей.</w:t>
      </w:r>
    </w:p>
    <w:p w14:paraId="6E3F14D1" w14:textId="77777777" w:rsidR="00207FE4" w:rsidRDefault="007B5EA8" w:rsidP="007B5EA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7B5EA8">
        <w:rPr>
          <w:rFonts w:ascii="Times New Roman" w:hAnsi="Times New Roman" w:cs="Times New Roman"/>
          <w:sz w:val="28"/>
          <w:szCs w:val="28"/>
        </w:rPr>
        <w:t>Исключительно отработка навыка быстрого устного счета и перевода одних единиц измерения в другие.</w:t>
      </w:r>
    </w:p>
    <w:p w14:paraId="747AA8E4" w14:textId="652241B1" w:rsidR="007B5EA8" w:rsidRPr="007B5EA8" w:rsidRDefault="007B5EA8" w:rsidP="007B5EA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7B5EA8">
        <w:rPr>
          <w:rFonts w:ascii="Times New Roman" w:hAnsi="Times New Roman" w:cs="Times New Roman"/>
          <w:sz w:val="28"/>
          <w:szCs w:val="28"/>
        </w:rPr>
        <w:t>Многократное выполнение однотипных тренировочных упражнений до формирования полного автоматизма записи решения.</w:t>
      </w:r>
    </w:p>
    <w:p w14:paraId="57DD69AC" w14:textId="77777777" w:rsidR="007B5EA8" w:rsidRDefault="007B5EA8" w:rsidP="007B5EA8">
      <w:pPr>
        <w:rPr>
          <w:rFonts w:ascii="Times New Roman" w:hAnsi="Times New Roman" w:cs="Times New Roman"/>
          <w:bCs/>
          <w:sz w:val="28"/>
          <w:szCs w:val="28"/>
        </w:rPr>
      </w:pPr>
    </w:p>
    <w:p w14:paraId="56C7B594" w14:textId="499AC296" w:rsidR="007B5EA8" w:rsidRDefault="007B5EA8" w:rsidP="009F2487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7FE3FBE2" w14:textId="20C43C8E" w:rsidR="007B5EA8" w:rsidRDefault="007B5EA8" w:rsidP="007B5EA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5BE">
        <w:rPr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5739FD61" w14:textId="77777777" w:rsidR="00297C3C" w:rsidRDefault="00297C3C" w:rsidP="00297C3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97C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чем заключается главная методическая особенность подхода к решению уравнений сложной структуры (усложненных уравнений) в курсе математики 4 класса по учебнику М. И. Моро?</w:t>
      </w:r>
    </w:p>
    <w:p w14:paraId="13A97114" w14:textId="77777777" w:rsidR="00297C3C" w:rsidRDefault="00297C3C" w:rsidP="00297C3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33E2F" w14:textId="3E455423" w:rsidR="00297C3C" w:rsidRPr="00297C3C" w:rsidRDefault="00297C3C" w:rsidP="00297C3C">
      <w:pPr>
        <w:pStyle w:val="a3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C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обязательном использовании графических схем-отрезков для деления уравнения на части перед началом любых вычислений.</w:t>
      </w:r>
    </w:p>
    <w:p w14:paraId="701556B9" w14:textId="77777777" w:rsidR="00297C3C" w:rsidRPr="00297C3C" w:rsidRDefault="00297C3C" w:rsidP="00297C3C">
      <w:pPr>
        <w:pStyle w:val="a3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C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подборе корня уравнения методом последовательных приближений с последующей обязательной проверкой.</w:t>
      </w:r>
    </w:p>
    <w:p w14:paraId="52A4F72E" w14:textId="77777777" w:rsidR="00297C3C" w:rsidRDefault="00297C3C" w:rsidP="00297C3C">
      <w:pPr>
        <w:pStyle w:val="a3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переходе к алгебраическому методу переноса слагаемых и множителей из одной части уравнения в другую с противоположным знаком.</w:t>
      </w:r>
    </w:p>
    <w:p w14:paraId="311152CD" w14:textId="77777777" w:rsidR="00297C3C" w:rsidRDefault="00297C3C" w:rsidP="00297C3C">
      <w:pPr>
        <w:pStyle w:val="a3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C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определении последнего по порядку выполнения действия и нахождении неизвестного компонента на основе связей между результатами и компонентами арифметических действий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27D35A" w14:textId="77777777" w:rsidR="007B5EA8" w:rsidRPr="00200BA9" w:rsidRDefault="007B5EA8" w:rsidP="009F2487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381B73BC" w14:textId="77777777" w:rsidR="003065BE" w:rsidRPr="003065BE" w:rsidRDefault="003065BE" w:rsidP="003065BE">
      <w:pPr>
        <w:rPr>
          <w:rFonts w:ascii="Times New Roman" w:hAnsi="Times New Roman" w:cs="Times New Roman"/>
          <w:sz w:val="28"/>
          <w:szCs w:val="28"/>
        </w:rPr>
      </w:pPr>
    </w:p>
    <w:p w14:paraId="16E7587D" w14:textId="77777777" w:rsidR="00000000" w:rsidRDefault="00000000"/>
    <w:sectPr w:rsidR="00674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42F9"/>
    <w:multiLevelType w:val="hybridMultilevel"/>
    <w:tmpl w:val="0D7E1E3C"/>
    <w:lvl w:ilvl="0" w:tplc="5F70E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7BA6C8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604E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29E5C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B328C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E1D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96DB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4DED5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9C4B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95D3B"/>
    <w:multiLevelType w:val="hybridMultilevel"/>
    <w:tmpl w:val="3892807A"/>
    <w:lvl w:ilvl="0" w:tplc="338004D2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14077BA0"/>
    <w:multiLevelType w:val="hybridMultilevel"/>
    <w:tmpl w:val="0D7E1E3C"/>
    <w:lvl w:ilvl="0" w:tplc="5F70E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7BA6C8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604E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29E5C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B328C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E1D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96DB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4DED5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9C4B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587FC0"/>
    <w:multiLevelType w:val="hybridMultilevel"/>
    <w:tmpl w:val="EFFAD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D1274"/>
    <w:multiLevelType w:val="hybridMultilevel"/>
    <w:tmpl w:val="DC2C0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84754"/>
    <w:multiLevelType w:val="hybridMultilevel"/>
    <w:tmpl w:val="015A4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65769"/>
    <w:multiLevelType w:val="hybridMultilevel"/>
    <w:tmpl w:val="00064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F103C"/>
    <w:multiLevelType w:val="hybridMultilevel"/>
    <w:tmpl w:val="0D7E1E3C"/>
    <w:lvl w:ilvl="0" w:tplc="5F70E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7BA6C8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604E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29E5C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B328C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E1D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96DB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4DED5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9C4B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132FEB"/>
    <w:multiLevelType w:val="hybridMultilevel"/>
    <w:tmpl w:val="0D7E1E3C"/>
    <w:lvl w:ilvl="0" w:tplc="5F70E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7BA6C8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604E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29E5C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B328C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E1D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96DB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4DED5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9C4B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5B46DA"/>
    <w:multiLevelType w:val="hybridMultilevel"/>
    <w:tmpl w:val="B0AA1238"/>
    <w:lvl w:ilvl="0" w:tplc="6178CE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D4AC03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226AE4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8EE74A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E6EBD6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2D8338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DA0EB7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EAE1D7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656EF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4D643E"/>
    <w:multiLevelType w:val="hybridMultilevel"/>
    <w:tmpl w:val="C32AD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96468"/>
    <w:multiLevelType w:val="hybridMultilevel"/>
    <w:tmpl w:val="1140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C0BBB"/>
    <w:multiLevelType w:val="hybridMultilevel"/>
    <w:tmpl w:val="1E6A1718"/>
    <w:lvl w:ilvl="0" w:tplc="33CA3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5518E0F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A1A56F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7825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B1A817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A04554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6D458B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90681E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852185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B37FE6"/>
    <w:multiLevelType w:val="hybridMultilevel"/>
    <w:tmpl w:val="0D7E1E3C"/>
    <w:lvl w:ilvl="0" w:tplc="5F70E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7BA6C8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9604E7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29E5C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B328C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E1D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96DB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4DED5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9C4BA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F83487"/>
    <w:multiLevelType w:val="hybridMultilevel"/>
    <w:tmpl w:val="99887DBA"/>
    <w:lvl w:ilvl="0" w:tplc="CD8AD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61F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7E28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2C3C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30B3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B257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7C7A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EC8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82C8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6633CC"/>
    <w:multiLevelType w:val="hybridMultilevel"/>
    <w:tmpl w:val="C5DAF812"/>
    <w:lvl w:ilvl="0" w:tplc="5F943D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592851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DF24E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4DAD3A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E2ACEB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57C676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2C37D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C22675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EA6BA3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976032543">
    <w:abstractNumId w:val="12"/>
  </w:num>
  <w:num w:numId="2" w16cid:durableId="1866555675">
    <w:abstractNumId w:val="9"/>
  </w:num>
  <w:num w:numId="3" w16cid:durableId="2093382548">
    <w:abstractNumId w:val="15"/>
  </w:num>
  <w:num w:numId="4" w16cid:durableId="1694384831">
    <w:abstractNumId w:val="14"/>
  </w:num>
  <w:num w:numId="5" w16cid:durableId="524055742">
    <w:abstractNumId w:val="6"/>
  </w:num>
  <w:num w:numId="6" w16cid:durableId="413553651">
    <w:abstractNumId w:val="3"/>
  </w:num>
  <w:num w:numId="7" w16cid:durableId="1452819144">
    <w:abstractNumId w:val="5"/>
  </w:num>
  <w:num w:numId="8" w16cid:durableId="2053457749">
    <w:abstractNumId w:val="10"/>
  </w:num>
  <w:num w:numId="9" w16cid:durableId="1612711955">
    <w:abstractNumId w:val="8"/>
  </w:num>
  <w:num w:numId="10" w16cid:durableId="1732003522">
    <w:abstractNumId w:val="11"/>
  </w:num>
  <w:num w:numId="11" w16cid:durableId="121700771">
    <w:abstractNumId w:val="13"/>
  </w:num>
  <w:num w:numId="12" w16cid:durableId="596865784">
    <w:abstractNumId w:val="0"/>
  </w:num>
  <w:num w:numId="13" w16cid:durableId="616447473">
    <w:abstractNumId w:val="7"/>
  </w:num>
  <w:num w:numId="14" w16cid:durableId="2018189844">
    <w:abstractNumId w:val="2"/>
  </w:num>
  <w:num w:numId="15" w16cid:durableId="1723286244">
    <w:abstractNumId w:val="4"/>
  </w:num>
  <w:num w:numId="16" w16cid:durableId="764500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24"/>
    <w:rsid w:val="00053617"/>
    <w:rsid w:val="000A0D8C"/>
    <w:rsid w:val="00103D79"/>
    <w:rsid w:val="001470AC"/>
    <w:rsid w:val="0017796D"/>
    <w:rsid w:val="00200BA9"/>
    <w:rsid w:val="00207FE4"/>
    <w:rsid w:val="00297C3C"/>
    <w:rsid w:val="003065BE"/>
    <w:rsid w:val="00391324"/>
    <w:rsid w:val="003C4F0B"/>
    <w:rsid w:val="004B5F7B"/>
    <w:rsid w:val="00673EB4"/>
    <w:rsid w:val="0079252D"/>
    <w:rsid w:val="007B5EA8"/>
    <w:rsid w:val="007B7B5B"/>
    <w:rsid w:val="009A60E4"/>
    <w:rsid w:val="009F2487"/>
    <w:rsid w:val="00B82677"/>
    <w:rsid w:val="00B85389"/>
    <w:rsid w:val="00CA7DCB"/>
    <w:rsid w:val="00CA7E96"/>
    <w:rsid w:val="00CF6016"/>
    <w:rsid w:val="00D06536"/>
    <w:rsid w:val="00DE0D67"/>
    <w:rsid w:val="00E7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205F3"/>
  <w15:chartTrackingRefBased/>
  <w15:docId w15:val="{CDDB8435-B229-4444-B09E-C7D335A8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F7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F6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F2487"/>
  </w:style>
  <w:style w:type="character" w:styleId="a5">
    <w:name w:val="Strong"/>
    <w:basedOn w:val="a0"/>
    <w:uiPriority w:val="22"/>
    <w:qFormat/>
    <w:rsid w:val="00297C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07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86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65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21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6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9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1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0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5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37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921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040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361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68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21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34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9BF46-20BA-42FD-9A25-8CFB7FFFC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Янычева Галина Владимировна</dc:creator>
  <cp:keywords/>
  <dc:description/>
  <cp:lastModifiedBy>Наталья Яковлева</cp:lastModifiedBy>
  <cp:revision>14</cp:revision>
  <dcterms:created xsi:type="dcterms:W3CDTF">2023-09-12T12:01:00Z</dcterms:created>
  <dcterms:modified xsi:type="dcterms:W3CDTF">2026-09-18T09:09:00Z</dcterms:modified>
</cp:coreProperties>
</file>