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1DA8" w14:textId="3AB479E1" w:rsidR="004716C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ED5217">
        <w:rPr>
          <w:rFonts w:ascii="Times New Roman" w:hAnsi="Times New Roman" w:cs="Times New Roman"/>
        </w:rPr>
        <w:t>Какой из перечисленных документов соответствует требованиям официально-делового стиля и может быть использован в деловой переписке?</w:t>
      </w:r>
    </w:p>
    <w:p w14:paraId="02173360" w14:textId="31018BCD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а) Заявление: «Кому: Руководителю отдела кадров. От: Марии Кузнецовой. Уважаемая Анна Сергеевна! Я уже третий раз прошу отпуск с 10 сентября, но мне всё отказывают, хотя я очень устала и мне срочно нужно отдохнуть. Пожалуйста, пожалейте меня и одобрите отпуск — я обещаю вернуться бодрой и продуктивной»</w:t>
      </w:r>
    </w:p>
    <w:p w14:paraId="443D1DEF" w14:textId="37085516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б) Служебная записка: «Директору ООО «</w:t>
      </w:r>
      <w:proofErr w:type="spellStart"/>
      <w:r w:rsidRPr="00ED5217">
        <w:rPr>
          <w:rFonts w:ascii="Times New Roman" w:hAnsi="Times New Roman" w:cs="Times New Roman"/>
        </w:rPr>
        <w:t>ТехноПрогресс</w:t>
      </w:r>
      <w:proofErr w:type="spellEnd"/>
      <w:r w:rsidRPr="00ED5217">
        <w:rPr>
          <w:rFonts w:ascii="Times New Roman" w:hAnsi="Times New Roman" w:cs="Times New Roman"/>
        </w:rPr>
        <w:t xml:space="preserve">» от ведущего инженера </w:t>
      </w:r>
      <w:proofErr w:type="gramStart"/>
      <w:r w:rsidRPr="00ED5217">
        <w:rPr>
          <w:rFonts w:ascii="Times New Roman" w:hAnsi="Times New Roman" w:cs="Times New Roman"/>
        </w:rPr>
        <w:t>И.П.</w:t>
      </w:r>
      <w:proofErr w:type="gramEnd"/>
      <w:r w:rsidRPr="00ED5217">
        <w:rPr>
          <w:rFonts w:ascii="Times New Roman" w:hAnsi="Times New Roman" w:cs="Times New Roman"/>
        </w:rPr>
        <w:t xml:space="preserve"> Смирнова. Прошу выделить канцелярские принадлежности для отдела проектирования в объёме, согласно смете №12/26 от 01.09.2026.04.09.2026. Смирнов </w:t>
      </w:r>
      <w:proofErr w:type="gramStart"/>
      <w:r w:rsidRPr="00ED5217">
        <w:rPr>
          <w:rFonts w:ascii="Times New Roman" w:hAnsi="Times New Roman" w:cs="Times New Roman"/>
        </w:rPr>
        <w:t>И.П.</w:t>
      </w:r>
      <w:proofErr w:type="gramEnd"/>
      <w:r w:rsidRPr="00ED5217">
        <w:rPr>
          <w:rFonts w:ascii="Times New Roman" w:hAnsi="Times New Roman" w:cs="Times New Roman"/>
        </w:rPr>
        <w:t>»</w:t>
      </w:r>
    </w:p>
    <w:p w14:paraId="194A73CB" w14:textId="299452B4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в) Запрос: «Привет, Свет. Не могла бы ты, пожалуйста, пробросить мне бумагу для принтера? У меня всё закончилось, и теперь я не могу распечатать отчёт. Заранее спасибо — ты лучшая»</w:t>
      </w:r>
    </w:p>
    <w:p w14:paraId="30B92D57" w14:textId="77777777" w:rsidR="00ED5217" w:rsidRDefault="00ED5217" w:rsidP="00ED5217">
      <w:pPr>
        <w:rPr>
          <w:rFonts w:ascii="Times New Roman" w:hAnsi="Times New Roman" w:cs="Times New Roman"/>
        </w:rPr>
      </w:pPr>
    </w:p>
    <w:p w14:paraId="5128E8E2" w14:textId="0EE1981B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2. Прочитайте несколько высказываний, посвящённых русскому языку. Выберите то, которое верно характеризует русский язык как язык межнационального общения.</w:t>
      </w:r>
    </w:p>
    <w:p w14:paraId="132FA28E" w14:textId="60BE264F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а) Русский язык является языком межнационального общения, потому что он используется во всех учреждениях и заведениях, в средствах массовой информации.</w:t>
      </w:r>
    </w:p>
    <w:p w14:paraId="511FC872" w14:textId="7D1B30C6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б) Русский язык считается языком межнационального общения, потому что его используют во время международных конференций и переговоров.</w:t>
      </w:r>
    </w:p>
    <w:p w14:paraId="6B5EDC0C" w14:textId="6ECFD396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в) Русский язык является единственным языком в ситуациях общения представителей разных национальностей, живущих в нашей многонациональной стране. Поэтому именно русский язык является языком межнационального общения.</w:t>
      </w:r>
    </w:p>
    <w:p w14:paraId="13CAAD13" w14:textId="77777777" w:rsidR="00ED5217" w:rsidRDefault="00ED5217" w:rsidP="00ED5217">
      <w:pPr>
        <w:rPr>
          <w:rFonts w:ascii="Times New Roman" w:hAnsi="Times New Roman" w:cs="Times New Roman"/>
        </w:rPr>
      </w:pPr>
    </w:p>
    <w:p w14:paraId="7FCE101A" w14:textId="134E10C4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3. Выберите вариант, в котором все выделенные слова заменены подходящими синонимами без потери смысла:</w:t>
      </w:r>
    </w:p>
    <w:p w14:paraId="677BF2D4" w14:textId="7276756C" w:rsidR="00ED5217" w:rsidRP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 xml:space="preserve">В теплицах </w:t>
      </w:r>
      <w:r w:rsidRPr="00ED5217">
        <w:rPr>
          <w:rFonts w:ascii="Times New Roman" w:hAnsi="Times New Roman" w:cs="Times New Roman"/>
          <w:b/>
          <w:bCs/>
          <w:i/>
          <w:iCs/>
        </w:rPr>
        <w:t>культивируют</w:t>
      </w:r>
      <w:r w:rsidRPr="00ED5217">
        <w:rPr>
          <w:rFonts w:ascii="Times New Roman" w:hAnsi="Times New Roman" w:cs="Times New Roman"/>
        </w:rPr>
        <w:t xml:space="preserve"> томаты и перцы.</w:t>
      </w:r>
    </w:p>
    <w:p w14:paraId="72A62556" w14:textId="33F71460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 xml:space="preserve">Почву на участке </w:t>
      </w:r>
      <w:r w:rsidRPr="00ED5217">
        <w:rPr>
          <w:rFonts w:ascii="Times New Roman" w:hAnsi="Times New Roman" w:cs="Times New Roman"/>
          <w:b/>
          <w:bCs/>
          <w:i/>
          <w:iCs/>
        </w:rPr>
        <w:t>окультуривают</w:t>
      </w:r>
      <w:r w:rsidRPr="00ED5217">
        <w:rPr>
          <w:rFonts w:ascii="Times New Roman" w:hAnsi="Times New Roman" w:cs="Times New Roman"/>
        </w:rPr>
        <w:t xml:space="preserve"> перед посадкой овощей.</w:t>
      </w:r>
    </w:p>
    <w:p w14:paraId="1DE0AA62" w14:textId="01FE0D9B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а) выращивают; обрабатывают.</w:t>
      </w:r>
    </w:p>
    <w:p w14:paraId="1DC3C24A" w14:textId="1A90447E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б) разводят; возделывают.</w:t>
      </w:r>
    </w:p>
    <w:p w14:paraId="4096DD5E" w14:textId="28F39710" w:rsidR="00ED5217" w:rsidRDefault="00ED5217" w:rsidP="00ED5217">
      <w:pPr>
        <w:rPr>
          <w:rFonts w:ascii="Times New Roman" w:hAnsi="Times New Roman" w:cs="Times New Roman"/>
        </w:rPr>
      </w:pPr>
      <w:r w:rsidRPr="00ED5217">
        <w:rPr>
          <w:rFonts w:ascii="Times New Roman" w:hAnsi="Times New Roman" w:cs="Times New Roman"/>
        </w:rPr>
        <w:t>в) возделывают; выращивают.</w:t>
      </w:r>
    </w:p>
    <w:p w14:paraId="59F16866" w14:textId="77777777" w:rsidR="00ED5217" w:rsidRDefault="00ED5217" w:rsidP="00ED5217">
      <w:pPr>
        <w:rPr>
          <w:rFonts w:ascii="Times New Roman" w:hAnsi="Times New Roman" w:cs="Times New Roman"/>
        </w:rPr>
      </w:pPr>
    </w:p>
    <w:p w14:paraId="03376855" w14:textId="77777777" w:rsidR="00ED5217" w:rsidRPr="00ED5217" w:rsidRDefault="00ED5217" w:rsidP="00ED5217">
      <w:pPr>
        <w:rPr>
          <w:rFonts w:ascii="Times New Roman" w:hAnsi="Times New Roman" w:cs="Times New Roman"/>
        </w:rPr>
      </w:pPr>
    </w:p>
    <w:sectPr w:rsidR="00ED5217" w:rsidRPr="00ED5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633F4"/>
    <w:multiLevelType w:val="hybridMultilevel"/>
    <w:tmpl w:val="F9E8F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054C9"/>
    <w:multiLevelType w:val="hybridMultilevel"/>
    <w:tmpl w:val="432C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682353">
    <w:abstractNumId w:val="1"/>
  </w:num>
  <w:num w:numId="2" w16cid:durableId="110233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F9"/>
    <w:rsid w:val="002049F9"/>
    <w:rsid w:val="0032422E"/>
    <w:rsid w:val="004716C7"/>
    <w:rsid w:val="004C45D8"/>
    <w:rsid w:val="00511F22"/>
    <w:rsid w:val="00C53640"/>
    <w:rsid w:val="00D85EA6"/>
    <w:rsid w:val="00E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C872"/>
  <w15:chartTrackingRefBased/>
  <w15:docId w15:val="{3C0F2B3C-85A4-4E56-A4B4-BC2117F1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CNPPM-1</dc:creator>
  <cp:keywords/>
  <dc:description/>
  <cp:lastModifiedBy>Наталья Яковлева</cp:lastModifiedBy>
  <cp:revision>5</cp:revision>
  <dcterms:created xsi:type="dcterms:W3CDTF">2026-08-31T09:52:00Z</dcterms:created>
  <dcterms:modified xsi:type="dcterms:W3CDTF">2026-09-04T12:25:00Z</dcterms:modified>
</cp:coreProperties>
</file>